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сентября 2022 г. № 883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сентября 2022 г. № 883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03.02.2020 № 40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03.02.2020 № 40 «Об оплате труда работников муниципального казенного учреждения «Автобаза администрации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муниципального казенного учреждения «Автобаза администрации городского округа город Воронеж».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сентября 2022 года.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